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211" w:rsidRDefault="00ED3211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ED3211" w:rsidRDefault="00ED3211">
      <w:pPr>
        <w:pStyle w:val="ConsPlusNormal"/>
        <w:jc w:val="both"/>
        <w:outlineLvl w:val="0"/>
      </w:pPr>
    </w:p>
    <w:p w:rsidR="00ED3211" w:rsidRDefault="00ED3211">
      <w:pPr>
        <w:pStyle w:val="ConsPlusTitle"/>
        <w:jc w:val="center"/>
        <w:outlineLvl w:val="0"/>
      </w:pPr>
      <w:r>
        <w:t>АДМИНИСТРАЦИЯ ГОРОДА ОРЕНБУРГА</w:t>
      </w:r>
    </w:p>
    <w:p w:rsidR="00ED3211" w:rsidRDefault="00ED3211">
      <w:pPr>
        <w:pStyle w:val="ConsPlusTitle"/>
        <w:jc w:val="both"/>
      </w:pPr>
    </w:p>
    <w:p w:rsidR="00ED3211" w:rsidRDefault="00ED3211">
      <w:pPr>
        <w:pStyle w:val="ConsPlusTitle"/>
        <w:jc w:val="center"/>
      </w:pPr>
      <w:r>
        <w:t>ПОСТАНОВЛЕНИЕ</w:t>
      </w:r>
    </w:p>
    <w:p w:rsidR="00ED3211" w:rsidRDefault="00ED3211">
      <w:pPr>
        <w:pStyle w:val="ConsPlusTitle"/>
        <w:jc w:val="center"/>
      </w:pPr>
      <w:r>
        <w:t>от 14 марта 2025 г. N 507-п</w:t>
      </w:r>
    </w:p>
    <w:p w:rsidR="00ED3211" w:rsidRDefault="00ED3211">
      <w:pPr>
        <w:pStyle w:val="ConsPlusTitle"/>
        <w:jc w:val="both"/>
      </w:pPr>
    </w:p>
    <w:p w:rsidR="00ED3211" w:rsidRDefault="00ED3211">
      <w:pPr>
        <w:pStyle w:val="ConsPlusTitle"/>
        <w:jc w:val="center"/>
      </w:pPr>
      <w:r>
        <w:t>О внесении изменения в постановление Администрации</w:t>
      </w:r>
    </w:p>
    <w:p w:rsidR="00ED3211" w:rsidRDefault="00ED3211">
      <w:pPr>
        <w:pStyle w:val="ConsPlusTitle"/>
        <w:jc w:val="center"/>
      </w:pPr>
      <w:r>
        <w:t>города Оренбурга от 10.03.2023 N 297-п</w:t>
      </w: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пунктом 7 части 1 статьи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частью 1 статьи 11</w:t>
        </w:r>
      </w:hyperlink>
      <w:r>
        <w:t xml:space="preserve">, со </w:t>
      </w:r>
      <w:hyperlink r:id="rId8">
        <w:r>
          <w:rPr>
            <w:color w:val="0000FF"/>
          </w:rPr>
          <w:t>статьей 12</w:t>
        </w:r>
      </w:hyperlink>
      <w: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</w:t>
      </w:r>
      <w:proofErr w:type="gramEnd"/>
      <w:r>
        <w:t xml:space="preserve"> </w:t>
      </w:r>
      <w:proofErr w:type="gramStart"/>
      <w:r>
        <w:t xml:space="preserve">законодательные акты Российской Федерации", </w:t>
      </w:r>
      <w:hyperlink r:id="rId9">
        <w:r>
          <w:rPr>
            <w:color w:val="0000FF"/>
          </w:rPr>
          <w:t>статьей 8</w:t>
        </w:r>
      </w:hyperlink>
      <w:r>
        <w:t xml:space="preserve"> Закона Оренбургской области от 09.03.2016 N 3801/1039-V-ОЗ "Об организации регулярных перевозок пассажиров и багажа автомобильным транспортом в Оренбургской области", с </w:t>
      </w:r>
      <w:hyperlink r:id="rId10">
        <w:r>
          <w:rPr>
            <w:color w:val="0000FF"/>
          </w:rPr>
          <w:t>пунктом 7 части 2 статьи 8</w:t>
        </w:r>
      </w:hyperlink>
      <w:r>
        <w:t xml:space="preserve">, </w:t>
      </w:r>
      <w:hyperlink r:id="rId11">
        <w:r>
          <w:rPr>
            <w:color w:val="0000FF"/>
          </w:rPr>
          <w:t>пунктом 4 части 1 статьи 33</w:t>
        </w:r>
      </w:hyperlink>
      <w:r>
        <w:t xml:space="preserve">, </w:t>
      </w:r>
      <w:hyperlink r:id="rId12">
        <w:r>
          <w:rPr>
            <w:color w:val="0000FF"/>
          </w:rPr>
          <w:t>пунктом 1 части 5 статьи 35</w:t>
        </w:r>
      </w:hyperlink>
      <w:r>
        <w:t xml:space="preserve"> Устава муниципального образования "город Оренбург", принятого </w:t>
      </w:r>
      <w:hyperlink r:id="rId13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</w:t>
      </w:r>
      <w:hyperlink r:id="rId14">
        <w:r>
          <w:rPr>
            <w:color w:val="0000FF"/>
          </w:rPr>
          <w:t>пунктом</w:t>
        </w:r>
        <w:proofErr w:type="gramEnd"/>
        <w:r>
          <w:rPr>
            <w:color w:val="0000FF"/>
          </w:rPr>
          <w:t xml:space="preserve"> 1.3</w:t>
        </w:r>
      </w:hyperlink>
      <w:r>
        <w:t xml:space="preserve"> порядка установления, изменения, отмены муниципальных маршрутов регулярных перевозок города Оренбурга и межмуниципальных садоводческих маршрутов регулярных перевозок, утвержденного постановлением Администрации города Оренбурга от 14.08.2018 N 2690-п, протоколом заседания городской транспортной комиссии от 14.01.2025 N 1:</w:t>
      </w: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ind w:firstLine="540"/>
        <w:jc w:val="both"/>
      </w:pPr>
      <w:r>
        <w:t xml:space="preserve">1. Внести в </w:t>
      </w:r>
      <w:hyperlink r:id="rId15">
        <w:r>
          <w:rPr>
            <w:color w:val="0000FF"/>
          </w:rPr>
          <w:t>постановление</w:t>
        </w:r>
      </w:hyperlink>
      <w:r>
        <w:t xml:space="preserve"> Администрации города Оренбурга от 10.03.2023 N 297-п "Об установлении муниципальных маршрутов регулярных перевозок города Оренбурга" (в редакции от 16.01.2024 N 46-п, от 10.07.2024 N 1258-п, от 26.11.2024 N 2204-п) следующее изменение:</w:t>
      </w:r>
    </w:p>
    <w:p w:rsidR="00ED3211" w:rsidRDefault="00ED3211">
      <w:pPr>
        <w:pStyle w:val="ConsPlusNormal"/>
        <w:spacing w:before="220"/>
        <w:ind w:firstLine="540"/>
        <w:jc w:val="both"/>
      </w:pPr>
      <w:hyperlink r:id="rId16">
        <w:r>
          <w:rPr>
            <w:color w:val="0000FF"/>
          </w:rPr>
          <w:t>дополнить</w:t>
        </w:r>
      </w:hyperlink>
      <w:r>
        <w:t xml:space="preserve"> приложением N 34 согласно </w:t>
      </w:r>
      <w:hyperlink w:anchor="P32">
        <w:r>
          <w:rPr>
            <w:color w:val="0000FF"/>
          </w:rPr>
          <w:t>приложению</w:t>
        </w:r>
      </w:hyperlink>
      <w:r>
        <w:t xml:space="preserve"> к настоящему постановлению.</w:t>
      </w: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ind w:firstLine="540"/>
        <w:jc w:val="both"/>
      </w:pPr>
      <w:r>
        <w:t>2. 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Оренбурга.</w:t>
      </w: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ind w:firstLine="540"/>
        <w:jc w:val="both"/>
      </w:pPr>
      <w:r>
        <w:t>3. Настоящее постановление подлежит:</w:t>
      </w:r>
    </w:p>
    <w:p w:rsidR="00ED3211" w:rsidRDefault="00ED3211">
      <w:pPr>
        <w:pStyle w:val="ConsPlusNormal"/>
        <w:spacing w:before="220"/>
        <w:ind w:firstLine="540"/>
        <w:jc w:val="both"/>
      </w:pPr>
      <w:r>
        <w:t xml:space="preserve">размещению на </w:t>
      </w:r>
      <w:proofErr w:type="gramStart"/>
      <w:r>
        <w:t>официальном</w:t>
      </w:r>
      <w:proofErr w:type="gramEnd"/>
      <w:r>
        <w:t xml:space="preserve"> Интернет-портале города Оренбурга;</w:t>
      </w:r>
    </w:p>
    <w:p w:rsidR="00ED3211" w:rsidRDefault="00ED3211">
      <w:pPr>
        <w:pStyle w:val="ConsPlusNormal"/>
        <w:spacing w:before="220"/>
        <w:ind w:firstLine="540"/>
        <w:jc w:val="both"/>
      </w:pPr>
      <w: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ind w:firstLine="540"/>
        <w:jc w:val="both"/>
      </w:pPr>
      <w:r>
        <w:t>4. Поручить организацию исполнения настоящего постановления первому заместителю Главы города Оренбурга.</w:t>
      </w: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ind w:firstLine="540"/>
        <w:jc w:val="both"/>
      </w:pPr>
      <w:r>
        <w:t>5. Настоящее постановление вступает в силу после его официального опубликования в газете "Вечерний Оренбург".</w:t>
      </w: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jc w:val="right"/>
      </w:pPr>
      <w:r>
        <w:t>Первый заместитель</w:t>
      </w:r>
    </w:p>
    <w:p w:rsidR="00ED3211" w:rsidRDefault="00ED3211">
      <w:pPr>
        <w:pStyle w:val="ConsPlusNormal"/>
        <w:jc w:val="right"/>
      </w:pPr>
      <w:r>
        <w:t>Главы города Оренбурга</w:t>
      </w:r>
    </w:p>
    <w:p w:rsidR="00ED3211" w:rsidRDefault="00ED3211">
      <w:pPr>
        <w:pStyle w:val="ConsPlusNormal"/>
        <w:jc w:val="right"/>
      </w:pPr>
      <w:r>
        <w:t>В.П.ОБЪЕДКОВ</w:t>
      </w: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jc w:val="right"/>
        <w:outlineLvl w:val="0"/>
      </w:pPr>
      <w:bookmarkStart w:id="0" w:name="P32"/>
      <w:bookmarkEnd w:id="0"/>
      <w:r>
        <w:t>Приложение</w:t>
      </w:r>
    </w:p>
    <w:p w:rsidR="00ED3211" w:rsidRDefault="00ED3211">
      <w:pPr>
        <w:pStyle w:val="ConsPlusNormal"/>
        <w:jc w:val="right"/>
      </w:pPr>
      <w:r>
        <w:t>к постановлению</w:t>
      </w:r>
    </w:p>
    <w:p w:rsidR="00ED3211" w:rsidRDefault="00ED3211">
      <w:pPr>
        <w:pStyle w:val="ConsPlusNormal"/>
        <w:jc w:val="right"/>
      </w:pPr>
      <w:r>
        <w:t>Администрации города Оренбурга</w:t>
      </w:r>
    </w:p>
    <w:p w:rsidR="00ED3211" w:rsidRDefault="00ED3211">
      <w:pPr>
        <w:pStyle w:val="ConsPlusNormal"/>
        <w:jc w:val="right"/>
      </w:pPr>
      <w:r>
        <w:t>от 14 марта 2025 г. N 507-п</w:t>
      </w: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sectPr w:rsidR="00ED3211" w:rsidSect="00BA4C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44"/>
        <w:gridCol w:w="1438"/>
        <w:gridCol w:w="1753"/>
        <w:gridCol w:w="2715"/>
        <w:gridCol w:w="2911"/>
        <w:gridCol w:w="1762"/>
        <w:gridCol w:w="1800"/>
        <w:gridCol w:w="1845"/>
      </w:tblGrid>
      <w:tr w:rsidR="00ED3211">
        <w:tc>
          <w:tcPr>
            <w:tcW w:w="1984" w:type="dxa"/>
          </w:tcPr>
          <w:p w:rsidR="00ED3211" w:rsidRDefault="00ED3211">
            <w:pPr>
              <w:pStyle w:val="ConsPlusNormal"/>
              <w:jc w:val="center"/>
            </w:pPr>
            <w:r>
              <w:t>Регистрационный номер маршрута</w:t>
            </w:r>
          </w:p>
        </w:tc>
        <w:tc>
          <w:tcPr>
            <w:tcW w:w="1474" w:type="dxa"/>
          </w:tcPr>
          <w:p w:rsidR="00ED3211" w:rsidRDefault="00ED3211">
            <w:pPr>
              <w:pStyle w:val="ConsPlusNormal"/>
              <w:jc w:val="center"/>
            </w:pPr>
            <w:r>
              <w:t>Порядковый номер маршрута</w:t>
            </w:r>
          </w:p>
        </w:tc>
        <w:tc>
          <w:tcPr>
            <w:tcW w:w="1814" w:type="dxa"/>
          </w:tcPr>
          <w:p w:rsidR="00ED3211" w:rsidRDefault="00ED3211">
            <w:pPr>
              <w:pStyle w:val="ConsPlusNormal"/>
              <w:jc w:val="center"/>
            </w:pPr>
            <w:r>
              <w:t>Наименование маршрута</w:t>
            </w:r>
          </w:p>
        </w:tc>
        <w:tc>
          <w:tcPr>
            <w:tcW w:w="2948" w:type="dxa"/>
          </w:tcPr>
          <w:p w:rsidR="00ED3211" w:rsidRDefault="00ED3211">
            <w:pPr>
              <w:pStyle w:val="ConsPlusNormal"/>
              <w:jc w:val="center"/>
            </w:pPr>
            <w:r>
              <w:t>Наименования промежуточных остановочных пунктов по маршруту</w:t>
            </w:r>
          </w:p>
        </w:tc>
        <w:tc>
          <w:tcPr>
            <w:tcW w:w="3231" w:type="dxa"/>
          </w:tcPr>
          <w:p w:rsidR="00ED3211" w:rsidRDefault="00ED3211">
            <w:pPr>
              <w:pStyle w:val="ConsPlusNormal"/>
              <w:jc w:val="center"/>
            </w:pPr>
            <w:r>
              <w:t>Наименования улиц, автомобильных дорог, по которым предполагается движение транспортных средств между остановочными пунктами по маршруту</w:t>
            </w:r>
          </w:p>
        </w:tc>
        <w:tc>
          <w:tcPr>
            <w:tcW w:w="1814" w:type="dxa"/>
          </w:tcPr>
          <w:p w:rsidR="00ED3211" w:rsidRDefault="00ED3211">
            <w:pPr>
              <w:pStyle w:val="ConsPlusNormal"/>
              <w:jc w:val="center"/>
            </w:pPr>
            <w:r>
              <w:t>Протяженность маршрута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1871" w:type="dxa"/>
          </w:tcPr>
          <w:p w:rsidR="00ED3211" w:rsidRDefault="00ED3211">
            <w:pPr>
              <w:pStyle w:val="ConsPlusNormal"/>
              <w:jc w:val="center"/>
            </w:pPr>
            <w:r>
              <w:t>Порядок посадки и высадки пассажиров</w:t>
            </w:r>
          </w:p>
        </w:tc>
        <w:tc>
          <w:tcPr>
            <w:tcW w:w="1871" w:type="dxa"/>
          </w:tcPr>
          <w:p w:rsidR="00ED3211" w:rsidRDefault="00ED3211">
            <w:pPr>
              <w:pStyle w:val="ConsPlusNormal"/>
              <w:jc w:val="center"/>
            </w:pPr>
            <w:r>
              <w:t>Вид регулярных перевозок</w:t>
            </w:r>
          </w:p>
        </w:tc>
      </w:tr>
      <w:tr w:rsidR="00ED3211">
        <w:tc>
          <w:tcPr>
            <w:tcW w:w="1984" w:type="dxa"/>
          </w:tcPr>
          <w:p w:rsidR="00ED3211" w:rsidRDefault="00ED321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ED3211" w:rsidRDefault="00ED321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ED3211" w:rsidRDefault="00ED321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48" w:type="dxa"/>
          </w:tcPr>
          <w:p w:rsidR="00ED3211" w:rsidRDefault="00ED321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31" w:type="dxa"/>
          </w:tcPr>
          <w:p w:rsidR="00ED3211" w:rsidRDefault="00ED321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14" w:type="dxa"/>
          </w:tcPr>
          <w:p w:rsidR="00ED3211" w:rsidRDefault="00ED321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ED3211" w:rsidRDefault="00ED321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ED3211" w:rsidRDefault="00ED3211">
            <w:pPr>
              <w:pStyle w:val="ConsPlusNormal"/>
              <w:jc w:val="center"/>
            </w:pPr>
            <w:r>
              <w:t>8</w:t>
            </w:r>
          </w:p>
        </w:tc>
      </w:tr>
      <w:tr w:rsidR="00ED3211">
        <w:tc>
          <w:tcPr>
            <w:tcW w:w="1984" w:type="dxa"/>
            <w:vMerge w:val="restart"/>
          </w:tcPr>
          <w:p w:rsidR="00ED3211" w:rsidRDefault="00ED3211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ED3211" w:rsidRDefault="00ED3211">
            <w:pPr>
              <w:pStyle w:val="ConsPlusNormal"/>
              <w:jc w:val="center"/>
            </w:pPr>
            <w:r>
              <w:t>85Н</w:t>
            </w:r>
          </w:p>
        </w:tc>
        <w:tc>
          <w:tcPr>
            <w:tcW w:w="1814" w:type="dxa"/>
            <w:vMerge w:val="restart"/>
          </w:tcPr>
          <w:p w:rsidR="00ED3211" w:rsidRDefault="00ED3211">
            <w:pPr>
              <w:pStyle w:val="ConsPlusNormal"/>
            </w:pPr>
            <w:r>
              <w:t>"пос. Берды - ул. Гаранькина"</w:t>
            </w:r>
          </w:p>
        </w:tc>
        <w:tc>
          <w:tcPr>
            <w:tcW w:w="2948" w:type="dxa"/>
            <w:tcBorders>
              <w:bottom w:val="nil"/>
            </w:tcBorders>
          </w:tcPr>
          <w:p w:rsidR="00ED3211" w:rsidRDefault="00ED3211">
            <w:pPr>
              <w:pStyle w:val="ConsPlusNormal"/>
            </w:pPr>
            <w:r>
              <w:t>Прямое направление:</w:t>
            </w:r>
          </w:p>
          <w:p w:rsidR="00ED3211" w:rsidRDefault="00ED3211">
            <w:pPr>
              <w:pStyle w:val="ConsPlusNormal"/>
            </w:pPr>
            <w:r>
              <w:t>пос. Берды,</w:t>
            </w:r>
          </w:p>
          <w:p w:rsidR="00ED3211" w:rsidRDefault="00ED3211">
            <w:pPr>
              <w:pStyle w:val="ConsPlusNormal"/>
            </w:pPr>
            <w:r>
              <w:t>Переезд,</w:t>
            </w:r>
          </w:p>
          <w:p w:rsidR="00ED3211" w:rsidRDefault="00ED3211">
            <w:pPr>
              <w:pStyle w:val="ConsPlusNormal"/>
            </w:pPr>
            <w:r>
              <w:t>ул. Калининградская,</w:t>
            </w:r>
          </w:p>
          <w:p w:rsidR="00ED3211" w:rsidRDefault="00ED3211">
            <w:pPr>
              <w:pStyle w:val="ConsPlusNormal"/>
            </w:pPr>
            <w:r>
              <w:t>Нефтемаслозавод,</w:t>
            </w:r>
          </w:p>
          <w:p w:rsidR="00ED3211" w:rsidRDefault="00ED3211">
            <w:pPr>
              <w:pStyle w:val="ConsPlusNormal"/>
            </w:pPr>
            <w:r>
              <w:t>Аптека,</w:t>
            </w:r>
          </w:p>
          <w:p w:rsidR="00ED3211" w:rsidRDefault="00ED3211">
            <w:pPr>
              <w:pStyle w:val="ConsPlusNormal"/>
            </w:pPr>
            <w:r>
              <w:t>Магазин,</w:t>
            </w:r>
          </w:p>
          <w:p w:rsidR="00ED3211" w:rsidRDefault="00ED3211">
            <w:pPr>
              <w:pStyle w:val="ConsPlusNormal"/>
            </w:pPr>
            <w:r>
              <w:t>Гаращенко,</w:t>
            </w:r>
          </w:p>
          <w:p w:rsidR="00ED3211" w:rsidRDefault="00ED3211">
            <w:pPr>
              <w:pStyle w:val="ConsPlusNormal"/>
            </w:pPr>
            <w:r>
              <w:t>Школа,</w:t>
            </w:r>
          </w:p>
          <w:p w:rsidR="00ED3211" w:rsidRDefault="00ED3211">
            <w:pPr>
              <w:pStyle w:val="ConsPlusNormal"/>
            </w:pPr>
            <w:r>
              <w:t>ул. Калужская,</w:t>
            </w:r>
          </w:p>
          <w:p w:rsidR="00ED3211" w:rsidRDefault="00ED3211">
            <w:pPr>
              <w:pStyle w:val="ConsPlusNormal"/>
            </w:pPr>
            <w:r>
              <w:t>Сады-2,</w:t>
            </w:r>
          </w:p>
          <w:p w:rsidR="00ED3211" w:rsidRDefault="00ED3211">
            <w:pPr>
              <w:pStyle w:val="ConsPlusNormal"/>
            </w:pPr>
            <w:r>
              <w:t>Сады-1, р.</w:t>
            </w:r>
          </w:p>
          <w:p w:rsidR="00ED3211" w:rsidRDefault="00ED3211">
            <w:pPr>
              <w:pStyle w:val="ConsPlusNormal"/>
            </w:pPr>
            <w:r>
              <w:t>Сакмара,</w:t>
            </w:r>
          </w:p>
          <w:p w:rsidR="00ED3211" w:rsidRDefault="00ED3211">
            <w:pPr>
              <w:pStyle w:val="ConsPlusNormal"/>
            </w:pPr>
            <w:proofErr w:type="gramStart"/>
            <w:r>
              <w:t>Ясли-сад</w:t>
            </w:r>
            <w:proofErr w:type="gramEnd"/>
            <w:r>
              <w:t>,</w:t>
            </w:r>
          </w:p>
          <w:p w:rsidR="00ED3211" w:rsidRDefault="00ED3211">
            <w:pPr>
              <w:pStyle w:val="ConsPlusNormal"/>
            </w:pPr>
            <w:r>
              <w:t>Кирпичный завод,</w:t>
            </w:r>
          </w:p>
          <w:p w:rsidR="00ED3211" w:rsidRDefault="00ED3211">
            <w:pPr>
              <w:pStyle w:val="ConsPlusNormal"/>
            </w:pPr>
            <w:r>
              <w:t>з-д "Гидропресс",</w:t>
            </w:r>
          </w:p>
          <w:p w:rsidR="00ED3211" w:rsidRDefault="00ED3211">
            <w:pPr>
              <w:pStyle w:val="ConsPlusNormal"/>
            </w:pPr>
            <w:r>
              <w:t>Дом одежды,</w:t>
            </w:r>
          </w:p>
          <w:p w:rsidR="00ED3211" w:rsidRDefault="00ED3211">
            <w:pPr>
              <w:pStyle w:val="ConsPlusNormal"/>
            </w:pPr>
            <w:r>
              <w:t>ул. Львовская,</w:t>
            </w:r>
          </w:p>
          <w:p w:rsidR="00ED3211" w:rsidRDefault="00ED3211">
            <w:pPr>
              <w:pStyle w:val="ConsPlusNormal"/>
            </w:pPr>
            <w:r>
              <w:t>ул. Юркина,</w:t>
            </w:r>
          </w:p>
          <w:p w:rsidR="00ED3211" w:rsidRDefault="00ED3211">
            <w:pPr>
              <w:pStyle w:val="ConsPlusNormal"/>
            </w:pPr>
            <w:r>
              <w:t>ул. Северная,</w:t>
            </w:r>
          </w:p>
          <w:p w:rsidR="00ED3211" w:rsidRDefault="00ED3211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больница,</w:t>
            </w:r>
          </w:p>
          <w:p w:rsidR="00ED3211" w:rsidRDefault="00ED3211">
            <w:pPr>
              <w:pStyle w:val="ConsPlusNormal"/>
            </w:pPr>
            <w:r>
              <w:t>Центр дзюдо,</w:t>
            </w:r>
          </w:p>
          <w:p w:rsidR="00ED3211" w:rsidRDefault="00ED3211">
            <w:pPr>
              <w:pStyle w:val="ConsPlusNormal"/>
            </w:pPr>
            <w:r>
              <w:t>ул. Пролетарская,</w:t>
            </w:r>
          </w:p>
          <w:p w:rsidR="00ED3211" w:rsidRDefault="00ED3211">
            <w:pPr>
              <w:pStyle w:val="ConsPlusNormal"/>
            </w:pPr>
            <w:r>
              <w:t>Ликос,</w:t>
            </w:r>
          </w:p>
          <w:p w:rsidR="00ED3211" w:rsidRDefault="00ED3211">
            <w:pPr>
              <w:pStyle w:val="ConsPlusNormal"/>
            </w:pPr>
            <w:r>
              <w:t>ул. Ноябрьская,</w:t>
            </w:r>
          </w:p>
          <w:p w:rsidR="00ED3211" w:rsidRDefault="00ED3211">
            <w:pPr>
              <w:pStyle w:val="ConsPlusNormal"/>
            </w:pPr>
            <w:r>
              <w:t>ул. Хабаровская,</w:t>
            </w:r>
          </w:p>
          <w:p w:rsidR="00ED3211" w:rsidRDefault="00ED3211">
            <w:pPr>
              <w:pStyle w:val="ConsPlusNormal"/>
            </w:pPr>
            <w:r>
              <w:t>АЗС,</w:t>
            </w:r>
          </w:p>
          <w:p w:rsidR="00ED3211" w:rsidRDefault="00ED3211">
            <w:pPr>
              <w:pStyle w:val="ConsPlusNormal"/>
            </w:pPr>
            <w:r>
              <w:t>ул. Нефтяников,</w:t>
            </w:r>
          </w:p>
          <w:p w:rsidR="00ED3211" w:rsidRDefault="00ED3211">
            <w:pPr>
              <w:pStyle w:val="ConsPlusNormal"/>
            </w:pPr>
            <w:r>
              <w:t>Трансгаз,</w:t>
            </w:r>
          </w:p>
          <w:p w:rsidR="00ED3211" w:rsidRDefault="00ED3211">
            <w:pPr>
              <w:pStyle w:val="ConsPlusNormal"/>
            </w:pPr>
            <w:r>
              <w:t>АТП,</w:t>
            </w:r>
          </w:p>
          <w:p w:rsidR="00ED3211" w:rsidRDefault="00ED3211">
            <w:pPr>
              <w:pStyle w:val="ConsPlusNormal"/>
            </w:pPr>
            <w:r>
              <w:t>ул. С. Лазо,</w:t>
            </w:r>
          </w:p>
          <w:p w:rsidR="00ED3211" w:rsidRDefault="00ED3211">
            <w:pPr>
              <w:pStyle w:val="ConsPlusNormal"/>
            </w:pPr>
            <w:proofErr w:type="gramStart"/>
            <w:r>
              <w:t>ул. Театральная (на пр.</w:t>
            </w:r>
            <w:proofErr w:type="gramEnd"/>
            <w:r>
              <w:t xml:space="preserve"> </w:t>
            </w:r>
            <w:proofErr w:type="gramStart"/>
            <w:r>
              <w:t>Дзержинского),</w:t>
            </w:r>
            <w:proofErr w:type="gramEnd"/>
          </w:p>
          <w:p w:rsidR="00ED3211" w:rsidRDefault="00ED3211">
            <w:pPr>
              <w:pStyle w:val="ConsPlusNormal"/>
            </w:pPr>
            <w:r>
              <w:t xml:space="preserve">пр. Дзержинского (на ул. </w:t>
            </w:r>
            <w:proofErr w:type="gramStart"/>
            <w:r>
              <w:t>Театральная</w:t>
            </w:r>
            <w:proofErr w:type="gramEnd"/>
            <w:r>
              <w:t>),</w:t>
            </w:r>
          </w:p>
          <w:p w:rsidR="00ED3211" w:rsidRDefault="00ED3211">
            <w:pPr>
              <w:pStyle w:val="ConsPlusNormal"/>
            </w:pPr>
            <w:r>
              <w:t>парк им. 50-летия СССР,</w:t>
            </w:r>
          </w:p>
          <w:p w:rsidR="00ED3211" w:rsidRDefault="00ED3211">
            <w:pPr>
              <w:pStyle w:val="ConsPlusNormal"/>
            </w:pPr>
            <w:r>
              <w:t>МЖК,</w:t>
            </w:r>
          </w:p>
          <w:p w:rsidR="00ED3211" w:rsidRDefault="00ED3211">
            <w:pPr>
              <w:pStyle w:val="ConsPlusNormal"/>
            </w:pPr>
            <w:r>
              <w:t>Времена года,</w:t>
            </w:r>
          </w:p>
          <w:p w:rsidR="00ED3211" w:rsidRDefault="00ED3211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"Комета",</w:t>
            </w:r>
          </w:p>
          <w:p w:rsidR="00ED3211" w:rsidRDefault="00ED3211">
            <w:pPr>
              <w:pStyle w:val="ConsPlusNormal"/>
            </w:pPr>
            <w:r>
              <w:t>ЖК "Победа",</w:t>
            </w:r>
          </w:p>
          <w:p w:rsidR="00ED3211" w:rsidRDefault="00ED3211">
            <w:pPr>
              <w:pStyle w:val="ConsPlusNormal"/>
            </w:pPr>
            <w:r>
              <w:t>Северный проезд,</w:t>
            </w:r>
          </w:p>
          <w:p w:rsidR="00ED3211" w:rsidRDefault="00ED3211">
            <w:pPr>
              <w:pStyle w:val="ConsPlusNormal"/>
            </w:pPr>
            <w:r>
              <w:t>18-й микрорайон,</w:t>
            </w:r>
          </w:p>
          <w:p w:rsidR="00ED3211" w:rsidRDefault="00ED3211">
            <w:pPr>
              <w:pStyle w:val="ConsPlusNormal"/>
            </w:pPr>
            <w:r>
              <w:t>ТСЖ "Звездный",</w:t>
            </w:r>
          </w:p>
          <w:p w:rsidR="00ED3211" w:rsidRDefault="00ED3211">
            <w:pPr>
              <w:pStyle w:val="ConsPlusNormal"/>
            </w:pPr>
            <w:r>
              <w:t>19-й микрорайон,</w:t>
            </w:r>
          </w:p>
          <w:p w:rsidR="00ED3211" w:rsidRDefault="00ED3211">
            <w:pPr>
              <w:pStyle w:val="ConsPlusNormal"/>
            </w:pPr>
            <w:r>
              <w:t>ТРЦ "Кит",</w:t>
            </w:r>
          </w:p>
          <w:p w:rsidR="00ED3211" w:rsidRDefault="00ED3211">
            <w:pPr>
              <w:pStyle w:val="ConsPlusNormal"/>
            </w:pPr>
            <w:r>
              <w:t>ул. Гаранькина.</w:t>
            </w:r>
          </w:p>
        </w:tc>
        <w:tc>
          <w:tcPr>
            <w:tcW w:w="3231" w:type="dxa"/>
            <w:vMerge w:val="restart"/>
          </w:tcPr>
          <w:p w:rsidR="00ED3211" w:rsidRDefault="00ED3211">
            <w:pPr>
              <w:pStyle w:val="ConsPlusNormal"/>
            </w:pPr>
            <w:r>
              <w:t>Калининградская улица</w:t>
            </w:r>
          </w:p>
          <w:p w:rsidR="00ED3211" w:rsidRDefault="00ED3211">
            <w:pPr>
              <w:pStyle w:val="ConsPlusNormal"/>
            </w:pPr>
            <w:r>
              <w:t>Краснодарская улица</w:t>
            </w:r>
          </w:p>
          <w:p w:rsidR="00ED3211" w:rsidRDefault="00ED3211">
            <w:pPr>
              <w:pStyle w:val="ConsPlusNormal"/>
            </w:pPr>
            <w:r>
              <w:t>Заводская улица</w:t>
            </w:r>
          </w:p>
          <w:p w:rsidR="00ED3211" w:rsidRDefault="00ED3211">
            <w:pPr>
              <w:pStyle w:val="ConsPlusNormal"/>
            </w:pPr>
            <w:r>
              <w:t>Ворошилова улица</w:t>
            </w:r>
          </w:p>
          <w:p w:rsidR="00ED3211" w:rsidRDefault="00ED3211">
            <w:pPr>
              <w:pStyle w:val="ConsPlusNormal"/>
            </w:pPr>
            <w:r>
              <w:t>Гастелло улица</w:t>
            </w:r>
          </w:p>
          <w:p w:rsidR="00ED3211" w:rsidRDefault="00ED3211">
            <w:pPr>
              <w:pStyle w:val="ConsPlusNormal"/>
            </w:pPr>
            <w:r>
              <w:t>Державина улица</w:t>
            </w:r>
          </w:p>
          <w:p w:rsidR="00ED3211" w:rsidRDefault="00ED3211">
            <w:pPr>
              <w:pStyle w:val="ConsPlusNormal"/>
            </w:pPr>
            <w:r>
              <w:t>Талалихина улица</w:t>
            </w:r>
          </w:p>
          <w:p w:rsidR="00ED3211" w:rsidRDefault="00ED3211">
            <w:pPr>
              <w:pStyle w:val="ConsPlusNormal"/>
            </w:pPr>
            <w:r>
              <w:t>Соболева гора улица</w:t>
            </w:r>
          </w:p>
          <w:p w:rsidR="00ED3211" w:rsidRDefault="00ED3211">
            <w:pPr>
              <w:pStyle w:val="ConsPlusNormal"/>
            </w:pPr>
            <w:r>
              <w:t>Братьев Коростелевых проспект</w:t>
            </w:r>
          </w:p>
          <w:p w:rsidR="00ED3211" w:rsidRDefault="00ED3211">
            <w:pPr>
              <w:pStyle w:val="ConsPlusNormal"/>
            </w:pPr>
            <w:r>
              <w:t>Львовская улица</w:t>
            </w:r>
          </w:p>
          <w:p w:rsidR="00ED3211" w:rsidRDefault="00ED3211">
            <w:pPr>
              <w:pStyle w:val="ConsPlusNormal"/>
            </w:pPr>
            <w:r>
              <w:t>Рабочая улица</w:t>
            </w:r>
          </w:p>
          <w:p w:rsidR="00ED3211" w:rsidRDefault="00ED3211">
            <w:pPr>
              <w:pStyle w:val="ConsPlusNormal"/>
            </w:pPr>
            <w:r>
              <w:t>Станочный переулок</w:t>
            </w:r>
          </w:p>
          <w:p w:rsidR="00ED3211" w:rsidRDefault="00ED3211">
            <w:pPr>
              <w:pStyle w:val="ConsPlusNormal"/>
            </w:pPr>
            <w:r>
              <w:t>Юркина улица</w:t>
            </w:r>
          </w:p>
          <w:p w:rsidR="00ED3211" w:rsidRDefault="00ED3211">
            <w:pPr>
              <w:pStyle w:val="ConsPlusNormal"/>
            </w:pPr>
            <w:r>
              <w:t>Пролетарская улица</w:t>
            </w:r>
          </w:p>
          <w:p w:rsidR="00ED3211" w:rsidRDefault="00ED3211">
            <w:pPr>
              <w:pStyle w:val="ConsPlusNormal"/>
            </w:pPr>
            <w:r>
              <w:t>Хабаровская улица</w:t>
            </w:r>
          </w:p>
          <w:p w:rsidR="00ED3211" w:rsidRDefault="00ED3211">
            <w:pPr>
              <w:pStyle w:val="ConsPlusNormal"/>
            </w:pPr>
            <w:r>
              <w:t>Терешковой улица</w:t>
            </w:r>
          </w:p>
          <w:p w:rsidR="00ED3211" w:rsidRDefault="00ED3211">
            <w:pPr>
              <w:pStyle w:val="ConsPlusNormal"/>
            </w:pPr>
            <w:r>
              <w:t>Дзержинского проспект</w:t>
            </w:r>
          </w:p>
          <w:p w:rsidR="00ED3211" w:rsidRDefault="00ED3211">
            <w:pPr>
              <w:pStyle w:val="ConsPlusNormal"/>
            </w:pPr>
            <w:r>
              <w:t>Театральная улица</w:t>
            </w:r>
          </w:p>
          <w:p w:rsidR="00ED3211" w:rsidRDefault="00ED3211">
            <w:pPr>
              <w:pStyle w:val="ConsPlusNormal"/>
            </w:pPr>
            <w:r>
              <w:t>проспект Победы</w:t>
            </w:r>
          </w:p>
          <w:p w:rsidR="00ED3211" w:rsidRDefault="00ED3211">
            <w:pPr>
              <w:pStyle w:val="ConsPlusNormal"/>
            </w:pPr>
            <w:r>
              <w:t>Транспортная улица</w:t>
            </w:r>
          </w:p>
          <w:p w:rsidR="00ED3211" w:rsidRDefault="00ED3211">
            <w:pPr>
              <w:pStyle w:val="ConsPlusNormal"/>
            </w:pPr>
            <w:r>
              <w:t>Северный проезд</w:t>
            </w:r>
          </w:p>
          <w:p w:rsidR="00ED3211" w:rsidRDefault="00ED3211">
            <w:pPr>
              <w:pStyle w:val="ConsPlusNormal"/>
            </w:pPr>
            <w:r>
              <w:t>Салмышская улица</w:t>
            </w:r>
          </w:p>
          <w:p w:rsidR="00ED3211" w:rsidRDefault="00ED3211">
            <w:pPr>
              <w:pStyle w:val="ConsPlusNormal"/>
            </w:pPr>
            <w:r>
              <w:t>Гаранькина улица</w:t>
            </w:r>
          </w:p>
        </w:tc>
        <w:tc>
          <w:tcPr>
            <w:tcW w:w="1814" w:type="dxa"/>
            <w:vMerge w:val="restart"/>
          </w:tcPr>
          <w:p w:rsidR="00ED3211" w:rsidRDefault="00ED3211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1871" w:type="dxa"/>
            <w:vMerge w:val="restart"/>
          </w:tcPr>
          <w:p w:rsidR="00ED3211" w:rsidRDefault="00ED3211">
            <w:pPr>
              <w:pStyle w:val="ConsPlusNormal"/>
              <w:jc w:val="both"/>
            </w:pPr>
            <w:r>
              <w:t>только в установленных остановочных пунктах</w:t>
            </w:r>
          </w:p>
        </w:tc>
        <w:tc>
          <w:tcPr>
            <w:tcW w:w="1871" w:type="dxa"/>
            <w:vMerge w:val="restart"/>
          </w:tcPr>
          <w:p w:rsidR="00ED3211" w:rsidRDefault="00ED3211">
            <w:pPr>
              <w:pStyle w:val="ConsPlusNormal"/>
              <w:jc w:val="both"/>
            </w:pPr>
            <w:r>
              <w:t>регулярные перевозки по нерегулируемым тарифам</w:t>
            </w:r>
          </w:p>
        </w:tc>
      </w:tr>
      <w:tr w:rsidR="00ED3211">
        <w:tblPrEx>
          <w:tblBorders>
            <w:insideH w:val="nil"/>
          </w:tblBorders>
        </w:tblPrEx>
        <w:tc>
          <w:tcPr>
            <w:tcW w:w="0" w:type="auto"/>
            <w:vMerge/>
          </w:tcPr>
          <w:p w:rsidR="00ED3211" w:rsidRDefault="00ED3211">
            <w:pPr>
              <w:pStyle w:val="ConsPlusNormal"/>
            </w:pPr>
          </w:p>
        </w:tc>
        <w:tc>
          <w:tcPr>
            <w:tcW w:w="0" w:type="auto"/>
            <w:vMerge/>
          </w:tcPr>
          <w:p w:rsidR="00ED3211" w:rsidRDefault="00ED3211">
            <w:pPr>
              <w:pStyle w:val="ConsPlusNormal"/>
            </w:pPr>
          </w:p>
        </w:tc>
        <w:tc>
          <w:tcPr>
            <w:tcW w:w="0" w:type="auto"/>
            <w:vMerge/>
          </w:tcPr>
          <w:p w:rsidR="00ED3211" w:rsidRDefault="00ED3211">
            <w:pPr>
              <w:pStyle w:val="ConsPlusNormal"/>
            </w:pPr>
          </w:p>
        </w:tc>
        <w:tc>
          <w:tcPr>
            <w:tcW w:w="2948" w:type="dxa"/>
            <w:tcBorders>
              <w:top w:val="nil"/>
            </w:tcBorders>
          </w:tcPr>
          <w:p w:rsidR="00ED3211" w:rsidRDefault="00ED3211">
            <w:pPr>
              <w:pStyle w:val="ConsPlusNormal"/>
            </w:pPr>
            <w:r>
              <w:t>Обратное направление:</w:t>
            </w:r>
          </w:p>
          <w:p w:rsidR="00ED3211" w:rsidRDefault="00ED3211">
            <w:pPr>
              <w:pStyle w:val="ConsPlusNormal"/>
            </w:pPr>
            <w:r>
              <w:t>ул. Гаранькина,</w:t>
            </w:r>
          </w:p>
          <w:p w:rsidR="00ED3211" w:rsidRDefault="00ED3211">
            <w:pPr>
              <w:pStyle w:val="ConsPlusNormal"/>
            </w:pPr>
            <w:r>
              <w:t>ТРЦ "Кит",</w:t>
            </w:r>
          </w:p>
          <w:p w:rsidR="00ED3211" w:rsidRDefault="00ED3211">
            <w:pPr>
              <w:pStyle w:val="ConsPlusNormal"/>
            </w:pPr>
            <w:r>
              <w:t>19-й микрорайон,</w:t>
            </w:r>
          </w:p>
          <w:p w:rsidR="00ED3211" w:rsidRDefault="00ED3211">
            <w:pPr>
              <w:pStyle w:val="ConsPlusNormal"/>
            </w:pPr>
            <w:r>
              <w:t>ТСЖ "Звездный",</w:t>
            </w:r>
          </w:p>
          <w:p w:rsidR="00ED3211" w:rsidRDefault="00ED3211">
            <w:pPr>
              <w:pStyle w:val="ConsPlusNormal"/>
            </w:pPr>
            <w:r>
              <w:t>18-й микрорайон,</w:t>
            </w:r>
          </w:p>
          <w:p w:rsidR="00ED3211" w:rsidRDefault="00ED3211">
            <w:pPr>
              <w:pStyle w:val="ConsPlusNormal"/>
            </w:pPr>
            <w:r>
              <w:t>Северный проезд,</w:t>
            </w:r>
          </w:p>
          <w:p w:rsidR="00ED3211" w:rsidRDefault="00ED3211">
            <w:pPr>
              <w:pStyle w:val="ConsPlusNormal"/>
            </w:pPr>
            <w:proofErr w:type="gramStart"/>
            <w:r>
              <w:t>ул. Липовая (на четной стороне пр.</w:t>
            </w:r>
            <w:proofErr w:type="gramEnd"/>
            <w:r>
              <w:t xml:space="preserve"> </w:t>
            </w:r>
            <w:proofErr w:type="gramStart"/>
            <w:r>
              <w:t>Северного),</w:t>
            </w:r>
            <w:proofErr w:type="gramEnd"/>
          </w:p>
          <w:p w:rsidR="00ED3211" w:rsidRDefault="00ED3211">
            <w:pPr>
              <w:pStyle w:val="ConsPlusNormal"/>
            </w:pPr>
            <w:r>
              <w:t>ЖК "Победа",</w:t>
            </w:r>
          </w:p>
          <w:p w:rsidR="00ED3211" w:rsidRDefault="00ED3211">
            <w:pPr>
              <w:pStyle w:val="ConsPlusNormal"/>
            </w:pPr>
            <w:proofErr w:type="gramStart"/>
            <w:r>
              <w:t>м-н</w:t>
            </w:r>
            <w:proofErr w:type="gramEnd"/>
            <w:r>
              <w:t xml:space="preserve"> "Комета",</w:t>
            </w:r>
          </w:p>
          <w:p w:rsidR="00ED3211" w:rsidRDefault="00ED3211">
            <w:pPr>
              <w:pStyle w:val="ConsPlusNormal"/>
            </w:pPr>
            <w:r>
              <w:t>Времена года,</w:t>
            </w:r>
          </w:p>
          <w:p w:rsidR="00ED3211" w:rsidRDefault="00ED3211">
            <w:pPr>
              <w:pStyle w:val="ConsPlusNormal"/>
            </w:pPr>
            <w:r>
              <w:t>МЖК,</w:t>
            </w:r>
          </w:p>
          <w:p w:rsidR="00ED3211" w:rsidRDefault="00ED3211">
            <w:pPr>
              <w:pStyle w:val="ConsPlusNormal"/>
            </w:pPr>
            <w:r>
              <w:t>парк им. 50-летия СССР,</w:t>
            </w:r>
          </w:p>
          <w:p w:rsidR="00ED3211" w:rsidRDefault="00ED3211">
            <w:pPr>
              <w:pStyle w:val="ConsPlusNormal"/>
            </w:pPr>
            <w:r>
              <w:t xml:space="preserve">пр. Дзержинского (на ул. </w:t>
            </w:r>
            <w:proofErr w:type="gramStart"/>
            <w:r>
              <w:t>Театральная</w:t>
            </w:r>
            <w:proofErr w:type="gramEnd"/>
            <w:r>
              <w:t>),</w:t>
            </w:r>
          </w:p>
          <w:p w:rsidR="00ED3211" w:rsidRDefault="00ED3211">
            <w:pPr>
              <w:pStyle w:val="ConsPlusNormal"/>
            </w:pPr>
            <w:proofErr w:type="gramStart"/>
            <w:r>
              <w:t>ул. Театральная (на пр.</w:t>
            </w:r>
            <w:proofErr w:type="gramEnd"/>
            <w:r>
              <w:t xml:space="preserve"> </w:t>
            </w:r>
            <w:proofErr w:type="gramStart"/>
            <w:r>
              <w:t>Дзержинского), магазин "Сакмара",</w:t>
            </w:r>
            <w:proofErr w:type="gramEnd"/>
          </w:p>
          <w:p w:rsidR="00ED3211" w:rsidRDefault="00ED3211">
            <w:pPr>
              <w:pStyle w:val="ConsPlusNormal"/>
            </w:pPr>
            <w:r>
              <w:t>ул. С. Лазо,</w:t>
            </w:r>
          </w:p>
          <w:p w:rsidR="00ED3211" w:rsidRDefault="00ED3211">
            <w:pPr>
              <w:pStyle w:val="ConsPlusNormal"/>
            </w:pPr>
            <w:r>
              <w:t>АТП,</w:t>
            </w:r>
          </w:p>
          <w:p w:rsidR="00ED3211" w:rsidRDefault="00ED3211">
            <w:pPr>
              <w:pStyle w:val="ConsPlusNormal"/>
            </w:pPr>
            <w:r>
              <w:t>Трансгаз,</w:t>
            </w:r>
          </w:p>
          <w:p w:rsidR="00ED3211" w:rsidRDefault="00ED3211">
            <w:pPr>
              <w:pStyle w:val="ConsPlusNormal"/>
            </w:pPr>
            <w:r>
              <w:t>ул. Нефтяников,</w:t>
            </w:r>
          </w:p>
          <w:p w:rsidR="00ED3211" w:rsidRDefault="00ED3211">
            <w:pPr>
              <w:pStyle w:val="ConsPlusNormal"/>
            </w:pPr>
            <w:r>
              <w:t>АЗС,</w:t>
            </w:r>
          </w:p>
          <w:p w:rsidR="00ED3211" w:rsidRDefault="00ED3211">
            <w:pPr>
              <w:pStyle w:val="ConsPlusNormal"/>
            </w:pPr>
            <w:r>
              <w:t>ул. Хабаровская,</w:t>
            </w:r>
          </w:p>
          <w:p w:rsidR="00ED3211" w:rsidRDefault="00ED3211">
            <w:pPr>
              <w:pStyle w:val="ConsPlusNormal"/>
            </w:pPr>
            <w:r>
              <w:t>ул. Ноябрьская,</w:t>
            </w:r>
          </w:p>
          <w:p w:rsidR="00ED3211" w:rsidRDefault="00ED3211">
            <w:pPr>
              <w:pStyle w:val="ConsPlusNormal"/>
            </w:pPr>
            <w:r>
              <w:t>Ликос,</w:t>
            </w:r>
          </w:p>
          <w:p w:rsidR="00ED3211" w:rsidRDefault="00ED3211">
            <w:pPr>
              <w:pStyle w:val="ConsPlusNormal"/>
            </w:pPr>
            <w:r>
              <w:t>ул. Пролетарская,</w:t>
            </w:r>
          </w:p>
          <w:p w:rsidR="00ED3211" w:rsidRDefault="00ED3211">
            <w:pPr>
              <w:pStyle w:val="ConsPlusNormal"/>
            </w:pPr>
            <w:r>
              <w:t>Центр дзюдо,</w:t>
            </w:r>
          </w:p>
          <w:p w:rsidR="00ED3211" w:rsidRDefault="00ED3211">
            <w:pPr>
              <w:pStyle w:val="ConsPlusNormal"/>
            </w:pPr>
            <w:proofErr w:type="gramStart"/>
            <w:r>
              <w:t>ж</w:t>
            </w:r>
            <w:proofErr w:type="gramEnd"/>
            <w:r>
              <w:t>/д больница,</w:t>
            </w:r>
          </w:p>
          <w:p w:rsidR="00ED3211" w:rsidRDefault="00ED3211">
            <w:pPr>
              <w:pStyle w:val="ConsPlusNormal"/>
            </w:pPr>
            <w:r>
              <w:t>ул. Северная,</w:t>
            </w:r>
          </w:p>
          <w:p w:rsidR="00ED3211" w:rsidRDefault="00ED3211">
            <w:pPr>
              <w:pStyle w:val="ConsPlusNormal"/>
            </w:pPr>
            <w:r>
              <w:t>ул. Юркина,</w:t>
            </w:r>
          </w:p>
          <w:p w:rsidR="00ED3211" w:rsidRDefault="00ED3211">
            <w:pPr>
              <w:pStyle w:val="ConsPlusNormal"/>
            </w:pPr>
            <w:r>
              <w:t>ул. Львовская,</w:t>
            </w:r>
          </w:p>
          <w:p w:rsidR="00ED3211" w:rsidRDefault="00ED3211">
            <w:pPr>
              <w:pStyle w:val="ConsPlusNormal"/>
            </w:pPr>
            <w:r>
              <w:t>з-д "Гидропресс",</w:t>
            </w:r>
          </w:p>
          <w:p w:rsidR="00ED3211" w:rsidRDefault="00ED3211">
            <w:pPr>
              <w:pStyle w:val="ConsPlusNormal"/>
            </w:pPr>
            <w:r>
              <w:t>Кирпичный завод,</w:t>
            </w:r>
          </w:p>
          <w:p w:rsidR="00ED3211" w:rsidRDefault="00ED3211">
            <w:pPr>
              <w:pStyle w:val="ConsPlusNormal"/>
            </w:pPr>
            <w:proofErr w:type="gramStart"/>
            <w:r>
              <w:t>Ясли-сад</w:t>
            </w:r>
            <w:proofErr w:type="gramEnd"/>
            <w:r>
              <w:t>,</w:t>
            </w:r>
          </w:p>
          <w:p w:rsidR="00ED3211" w:rsidRDefault="00ED3211">
            <w:pPr>
              <w:pStyle w:val="ConsPlusNormal"/>
            </w:pPr>
            <w:r>
              <w:t>р. Сакмара,</w:t>
            </w:r>
          </w:p>
          <w:p w:rsidR="00ED3211" w:rsidRDefault="00ED3211">
            <w:pPr>
              <w:pStyle w:val="ConsPlusNormal"/>
            </w:pPr>
            <w:r>
              <w:t>Сады-1,</w:t>
            </w:r>
          </w:p>
          <w:p w:rsidR="00ED3211" w:rsidRDefault="00ED3211">
            <w:pPr>
              <w:pStyle w:val="ConsPlusNormal"/>
            </w:pPr>
            <w:r>
              <w:t>Сады-2,</w:t>
            </w:r>
          </w:p>
          <w:p w:rsidR="00ED3211" w:rsidRDefault="00ED3211">
            <w:pPr>
              <w:pStyle w:val="ConsPlusNormal"/>
            </w:pPr>
            <w:r>
              <w:t>ул. Калужская,</w:t>
            </w:r>
          </w:p>
          <w:p w:rsidR="00ED3211" w:rsidRDefault="00ED3211">
            <w:pPr>
              <w:pStyle w:val="ConsPlusNormal"/>
            </w:pPr>
            <w:r>
              <w:t>Школа,</w:t>
            </w:r>
          </w:p>
          <w:p w:rsidR="00ED3211" w:rsidRDefault="00ED3211">
            <w:pPr>
              <w:pStyle w:val="ConsPlusNormal"/>
            </w:pPr>
            <w:r>
              <w:t>Гаращенко,</w:t>
            </w:r>
          </w:p>
          <w:p w:rsidR="00ED3211" w:rsidRDefault="00ED3211">
            <w:pPr>
              <w:pStyle w:val="ConsPlusNormal"/>
            </w:pPr>
            <w:r>
              <w:t>Магазин,</w:t>
            </w:r>
          </w:p>
          <w:p w:rsidR="00ED3211" w:rsidRDefault="00ED3211">
            <w:pPr>
              <w:pStyle w:val="ConsPlusNormal"/>
            </w:pPr>
            <w:r>
              <w:t>Аптека,</w:t>
            </w:r>
          </w:p>
          <w:p w:rsidR="00ED3211" w:rsidRDefault="00ED3211">
            <w:pPr>
              <w:pStyle w:val="ConsPlusNormal"/>
            </w:pPr>
            <w:r>
              <w:t>Нефтемаслозавод,</w:t>
            </w:r>
          </w:p>
          <w:p w:rsidR="00ED3211" w:rsidRDefault="00ED3211">
            <w:pPr>
              <w:pStyle w:val="ConsPlusNormal"/>
            </w:pPr>
            <w:r>
              <w:t>ул. Калининградская,</w:t>
            </w:r>
          </w:p>
          <w:p w:rsidR="00ED3211" w:rsidRDefault="00ED3211">
            <w:pPr>
              <w:pStyle w:val="ConsPlusNormal"/>
            </w:pPr>
            <w:r>
              <w:t>Переезд,</w:t>
            </w:r>
          </w:p>
          <w:p w:rsidR="00ED3211" w:rsidRDefault="00ED3211">
            <w:pPr>
              <w:pStyle w:val="ConsPlusNormal"/>
            </w:pPr>
            <w:r>
              <w:t>пос. Берды</w:t>
            </w:r>
          </w:p>
        </w:tc>
        <w:tc>
          <w:tcPr>
            <w:tcW w:w="0" w:type="auto"/>
            <w:vMerge/>
          </w:tcPr>
          <w:p w:rsidR="00ED3211" w:rsidRDefault="00ED3211">
            <w:pPr>
              <w:pStyle w:val="ConsPlusNormal"/>
            </w:pPr>
          </w:p>
        </w:tc>
        <w:tc>
          <w:tcPr>
            <w:tcW w:w="0" w:type="auto"/>
            <w:vMerge/>
          </w:tcPr>
          <w:p w:rsidR="00ED3211" w:rsidRDefault="00ED3211">
            <w:pPr>
              <w:pStyle w:val="ConsPlusNormal"/>
            </w:pPr>
          </w:p>
        </w:tc>
        <w:tc>
          <w:tcPr>
            <w:tcW w:w="0" w:type="auto"/>
            <w:vMerge/>
          </w:tcPr>
          <w:p w:rsidR="00ED3211" w:rsidRDefault="00ED3211">
            <w:pPr>
              <w:pStyle w:val="ConsPlusNormal"/>
            </w:pPr>
          </w:p>
        </w:tc>
        <w:tc>
          <w:tcPr>
            <w:tcW w:w="0" w:type="auto"/>
            <w:vMerge/>
          </w:tcPr>
          <w:p w:rsidR="00ED3211" w:rsidRDefault="00ED3211">
            <w:pPr>
              <w:pStyle w:val="ConsPlusNormal"/>
            </w:pPr>
          </w:p>
        </w:tc>
      </w:tr>
    </w:tbl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jc w:val="both"/>
      </w:pPr>
    </w:p>
    <w:p w:rsidR="00ED3211" w:rsidRDefault="00ED321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10F6A" w:rsidRDefault="00310F6A">
      <w:bookmarkStart w:id="1" w:name="_GoBack"/>
      <w:bookmarkEnd w:id="1"/>
    </w:p>
    <w:sectPr w:rsidR="00310F6A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11"/>
    <w:rsid w:val="00310F6A"/>
    <w:rsid w:val="00ED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32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D32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D32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32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D32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D32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6504&amp;dst=100120" TargetMode="External"/><Relationship Id="rId13" Type="http://schemas.openxmlformats.org/officeDocument/2006/relationships/hyperlink" Target="https://login.consultant.ru/link/?req=doc&amp;base=RLAW390&amp;n=6136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56504&amp;dst=373" TargetMode="External"/><Relationship Id="rId12" Type="http://schemas.openxmlformats.org/officeDocument/2006/relationships/hyperlink" Target="https://login.consultant.ru/link/?req=doc&amp;base=RLAW390&amp;n=136799&amp;dst=101288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390&amp;n=12289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999&amp;dst=101364" TargetMode="External"/><Relationship Id="rId11" Type="http://schemas.openxmlformats.org/officeDocument/2006/relationships/hyperlink" Target="https://login.consultant.ru/link/?req=doc&amp;base=RLAW390&amp;n=136799&amp;dst=101456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390&amp;n=122898" TargetMode="External"/><Relationship Id="rId10" Type="http://schemas.openxmlformats.org/officeDocument/2006/relationships/hyperlink" Target="https://login.consultant.ru/link/?req=doc&amp;base=RLAW390&amp;n=136799&amp;dst=1001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90&amp;n=136254&amp;dst=100059" TargetMode="External"/><Relationship Id="rId14" Type="http://schemas.openxmlformats.org/officeDocument/2006/relationships/hyperlink" Target="https://login.consultant.ru/link/?req=doc&amp;base=RLAW390&amp;n=98669&amp;dst=1001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АДМИНИСТРАЦИЯ ГОРОДА ОРЕНБУРГА</vt:lpstr>
      <vt:lpstr>Приложение</vt:lpstr>
    </vt:vector>
  </TitlesOfParts>
  <Company/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Александр Анатольевич</dc:creator>
  <cp:lastModifiedBy>Грищенко Александр Анатольевич</cp:lastModifiedBy>
  <cp:revision>1</cp:revision>
  <dcterms:created xsi:type="dcterms:W3CDTF">2026-08-03T10:08:00Z</dcterms:created>
  <dcterms:modified xsi:type="dcterms:W3CDTF">2026-08-03T10:08:00Z</dcterms:modified>
</cp:coreProperties>
</file>